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9013" w14:textId="77777777" w:rsidR="0000624D" w:rsidRPr="008A72EA" w:rsidRDefault="0000624D" w:rsidP="0000624D">
      <w:pPr>
        <w:pStyle w:val="NormalWeb"/>
        <w:shd w:val="clear" w:color="auto" w:fill="FFFFFF"/>
        <w:spacing w:before="0" w:beforeAutospacing="0" w:after="0" w:afterAutospacing="0" w:line="360" w:lineRule="auto"/>
        <w:jc w:val="center"/>
        <w:textAlignment w:val="baseline"/>
        <w:rPr>
          <w:b/>
          <w:bCs/>
          <w:color w:val="262626"/>
          <w:sz w:val="28"/>
          <w:szCs w:val="28"/>
        </w:rPr>
      </w:pPr>
      <w:r w:rsidRPr="008A72EA">
        <w:rPr>
          <w:b/>
          <w:bCs/>
          <w:color w:val="262626"/>
          <w:sz w:val="28"/>
          <w:szCs w:val="28"/>
        </w:rPr>
        <w:t>Ambassador Rabab Fatima stresses mitigating gaps of ICT, health, and education at the ECOSOC FFD Forum</w:t>
      </w:r>
    </w:p>
    <w:p w14:paraId="52F1E811" w14:textId="77777777" w:rsidR="0000624D" w:rsidRPr="004956D4" w:rsidRDefault="0000624D" w:rsidP="0000624D">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12"/>
          <w:szCs w:val="12"/>
          <w:bdr w:val="none" w:sz="0" w:space="0" w:color="auto" w:frame="1"/>
        </w:rPr>
      </w:pPr>
    </w:p>
    <w:p w14:paraId="2560B2BD" w14:textId="501E7967" w:rsidR="0000624D" w:rsidRPr="00CA2C78" w:rsidRDefault="0000624D" w:rsidP="0000624D">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26"/>
          <w:szCs w:val="26"/>
          <w:bdr w:val="none" w:sz="0" w:space="0" w:color="auto" w:frame="1"/>
        </w:rPr>
      </w:pPr>
      <w:r w:rsidRPr="00CA2C78">
        <w:rPr>
          <w:rStyle w:val="Strong"/>
          <w:rFonts w:eastAsiaTheme="majorEastAsia"/>
          <w:color w:val="000000" w:themeColor="text1"/>
          <w:sz w:val="26"/>
          <w:szCs w:val="26"/>
          <w:bdr w:val="none" w:sz="0" w:space="0" w:color="auto" w:frame="1"/>
        </w:rPr>
        <w:t>New York, 13 April 2021:     </w:t>
      </w:r>
    </w:p>
    <w:p w14:paraId="3C245569" w14:textId="77777777" w:rsidR="004956D4" w:rsidRPr="00CA2C78" w:rsidRDefault="004956D4" w:rsidP="0000624D">
      <w:pPr>
        <w:pStyle w:val="NormalWeb"/>
        <w:shd w:val="clear" w:color="auto" w:fill="FFFFFF"/>
        <w:spacing w:before="0" w:beforeAutospacing="0" w:after="0" w:afterAutospacing="0" w:line="360" w:lineRule="auto"/>
        <w:jc w:val="both"/>
        <w:textAlignment w:val="baseline"/>
        <w:rPr>
          <w:rStyle w:val="Strong"/>
          <w:rFonts w:eastAsiaTheme="majorEastAsia"/>
          <w:b w:val="0"/>
          <w:color w:val="000000" w:themeColor="text1"/>
          <w:sz w:val="14"/>
          <w:szCs w:val="14"/>
          <w:bdr w:val="none" w:sz="0" w:space="0" w:color="auto" w:frame="1"/>
        </w:rPr>
      </w:pPr>
    </w:p>
    <w:p w14:paraId="09B5B8FB" w14:textId="49F66501" w:rsidR="0000624D" w:rsidRPr="004956D4" w:rsidRDefault="0000624D" w:rsidP="004956D4">
      <w:pPr>
        <w:shd w:val="clear" w:color="auto" w:fill="FFFFFF"/>
        <w:spacing w:line="240" w:lineRule="auto"/>
        <w:ind w:firstLine="720"/>
        <w:jc w:val="both"/>
        <w:textAlignment w:val="baseline"/>
        <w:rPr>
          <w:rFonts w:ascii="Times New Roman" w:eastAsia="Times New Roman" w:hAnsi="Times New Roman"/>
          <w:color w:val="262626"/>
          <w:sz w:val="24"/>
          <w:szCs w:val="24"/>
        </w:rPr>
      </w:pPr>
      <w:r w:rsidRPr="004956D4">
        <w:rPr>
          <w:rFonts w:ascii="Times New Roman" w:eastAsia="Times New Roman" w:hAnsi="Times New Roman"/>
          <w:color w:val="262626"/>
          <w:sz w:val="24"/>
          <w:szCs w:val="24"/>
        </w:rPr>
        <w:t>Permanent Representative of Bangladesh to the United Nations, Ambassador Rabab Fatima said today, “The lack of infrastructure, especially in the areas of ICT, health, and education was acutely felt during the COVID-19 pandemic. Therefore, it should be our urgent priority to build adequate infrastructure in all these areas.” She was speaking at a virtual panel discussion on ‘Accelerating infrastructure investments for a sustainable and resilient recovery and restoring trade’ at the ECOSOC’s</w:t>
      </w:r>
      <w:r w:rsidR="007D45BE">
        <w:rPr>
          <w:rFonts w:ascii="Times New Roman" w:eastAsia="Times New Roman" w:hAnsi="Times New Roman"/>
          <w:color w:val="262626"/>
          <w:sz w:val="24"/>
          <w:szCs w:val="24"/>
        </w:rPr>
        <w:t xml:space="preserve"> </w:t>
      </w:r>
      <w:r w:rsidRPr="004956D4">
        <w:rPr>
          <w:rFonts w:ascii="Times New Roman" w:eastAsia="Times New Roman" w:hAnsi="Times New Roman"/>
          <w:color w:val="262626"/>
          <w:sz w:val="24"/>
          <w:szCs w:val="24"/>
        </w:rPr>
        <w:t xml:space="preserve">‘Financing for Development Forum’. </w:t>
      </w:r>
    </w:p>
    <w:p w14:paraId="1B863121" w14:textId="77777777" w:rsidR="0000624D" w:rsidRPr="004956D4" w:rsidRDefault="0000624D" w:rsidP="004956D4">
      <w:pPr>
        <w:shd w:val="clear" w:color="auto" w:fill="FFFFFF"/>
        <w:spacing w:line="240" w:lineRule="auto"/>
        <w:ind w:firstLine="720"/>
        <w:jc w:val="both"/>
        <w:textAlignment w:val="baseline"/>
        <w:rPr>
          <w:rFonts w:ascii="Times New Roman" w:eastAsiaTheme="minorHAnsi" w:hAnsi="Times New Roman"/>
          <w:sz w:val="24"/>
          <w:szCs w:val="24"/>
        </w:rPr>
      </w:pPr>
      <w:r w:rsidRPr="004956D4">
        <w:rPr>
          <w:rFonts w:ascii="Times New Roman" w:eastAsia="Times New Roman" w:hAnsi="Times New Roman"/>
          <w:color w:val="262626"/>
          <w:sz w:val="24"/>
          <w:szCs w:val="24"/>
        </w:rPr>
        <w:t xml:space="preserve">Highlighting the critical importance </w:t>
      </w:r>
      <w:r w:rsidRPr="004956D4">
        <w:rPr>
          <w:rFonts w:ascii="Times New Roman" w:hAnsi="Times New Roman"/>
          <w:sz w:val="24"/>
          <w:szCs w:val="24"/>
        </w:rPr>
        <w:t>of digital infrastructure for providing vital services to people</w:t>
      </w:r>
      <w:r w:rsidRPr="004956D4">
        <w:rPr>
          <w:rFonts w:ascii="Times New Roman" w:eastAsia="Times New Roman" w:hAnsi="Times New Roman"/>
          <w:color w:val="262626"/>
          <w:sz w:val="24"/>
          <w:szCs w:val="24"/>
        </w:rPr>
        <w:t xml:space="preserve">, Ambassador Fatima urged the </w:t>
      </w:r>
      <w:r w:rsidRPr="004956D4">
        <w:rPr>
          <w:rFonts w:ascii="Times New Roman" w:hAnsi="Times New Roman"/>
          <w:sz w:val="24"/>
          <w:szCs w:val="24"/>
        </w:rPr>
        <w:t>developed countries to ensure much needed technology transfer to LDCs and other vulnerable countries.</w:t>
      </w:r>
    </w:p>
    <w:p w14:paraId="06177E75" w14:textId="77777777" w:rsidR="0000624D" w:rsidRPr="004956D4" w:rsidRDefault="0000624D" w:rsidP="004956D4">
      <w:pPr>
        <w:shd w:val="clear" w:color="auto" w:fill="FFFFFF"/>
        <w:spacing w:line="240" w:lineRule="auto"/>
        <w:ind w:firstLine="720"/>
        <w:jc w:val="both"/>
        <w:textAlignment w:val="baseline"/>
        <w:rPr>
          <w:rFonts w:ascii="Times New Roman" w:hAnsi="Times New Roman"/>
          <w:sz w:val="24"/>
          <w:szCs w:val="24"/>
        </w:rPr>
      </w:pPr>
      <w:r w:rsidRPr="004956D4">
        <w:rPr>
          <w:rFonts w:ascii="Times New Roman" w:hAnsi="Times New Roman"/>
          <w:sz w:val="24"/>
          <w:szCs w:val="24"/>
        </w:rPr>
        <w:t>She also underscored the importance of ensuring fast recovery from the pandemic as well as better resilience against current and future shocks. In this regard, she called for the integration of the disasters and climate change issues into investment decisions to build long-term sustainability and resilience.</w:t>
      </w:r>
    </w:p>
    <w:p w14:paraId="4E5AFC36" w14:textId="77777777" w:rsidR="0000624D" w:rsidRPr="004956D4" w:rsidRDefault="0000624D" w:rsidP="004956D4">
      <w:pPr>
        <w:shd w:val="clear" w:color="auto" w:fill="FFFFFF"/>
        <w:spacing w:line="240" w:lineRule="auto"/>
        <w:ind w:firstLine="720"/>
        <w:jc w:val="both"/>
        <w:textAlignment w:val="baseline"/>
        <w:rPr>
          <w:rFonts w:ascii="Times New Roman" w:hAnsi="Times New Roman"/>
          <w:sz w:val="24"/>
          <w:szCs w:val="24"/>
        </w:rPr>
      </w:pPr>
      <w:r w:rsidRPr="004956D4">
        <w:rPr>
          <w:rFonts w:ascii="Times New Roman" w:hAnsi="Times New Roman"/>
          <w:sz w:val="24"/>
          <w:szCs w:val="24"/>
        </w:rPr>
        <w:t>Underlining the weaknesses of the global supply chain infrastructure, Ambassador Fatima emphasized the need for further improvement of trade infrastructure including in the areas of transit, transportation, and shipping etc. In this regard, she put specific focus on the grants and long-term concessional financing in infrastructure investment, public-private financing, blended financing, south-south and triangular cooperation etc. She urged the advanced economies to fulfill their unmet promises in the areas of DFQF market access and other trade benefits to LDCs.</w:t>
      </w:r>
    </w:p>
    <w:p w14:paraId="138A75D1" w14:textId="450B600F" w:rsidR="0000624D" w:rsidRPr="004956D4" w:rsidRDefault="0000624D" w:rsidP="004956D4">
      <w:pPr>
        <w:shd w:val="clear" w:color="auto" w:fill="FFFFFF"/>
        <w:spacing w:line="240" w:lineRule="auto"/>
        <w:ind w:firstLine="720"/>
        <w:jc w:val="both"/>
        <w:textAlignment w:val="baseline"/>
        <w:rPr>
          <w:rFonts w:ascii="Times New Roman" w:hAnsi="Times New Roman"/>
          <w:sz w:val="24"/>
          <w:szCs w:val="24"/>
        </w:rPr>
      </w:pPr>
      <w:r w:rsidRPr="004956D4">
        <w:rPr>
          <w:rFonts w:ascii="Times New Roman" w:hAnsi="Times New Roman"/>
          <w:sz w:val="24"/>
          <w:szCs w:val="24"/>
        </w:rPr>
        <w:t>The 2021 ECOSOC Forum on Financing for Development is being held from 12-15 April 2021 in New York. Finance Minister AHM Mustafa Kamal, FCA, MP, is leading the Bangladesh delegation. He delivered a pre-recorded statement at the special segment of the Forum held on 12 April 2021. Bangladesh also participated in the Special High-level Meeting with Bretton Woods Institutions, WTO and UNCTAD today.</w:t>
      </w:r>
    </w:p>
    <w:p w14:paraId="6070FB89" w14:textId="77777777" w:rsidR="004956D4" w:rsidRPr="004956D4" w:rsidRDefault="004956D4" w:rsidP="004956D4">
      <w:pPr>
        <w:shd w:val="clear" w:color="auto" w:fill="FFFFFF"/>
        <w:spacing w:line="240" w:lineRule="auto"/>
        <w:ind w:firstLine="720"/>
        <w:jc w:val="both"/>
        <w:textAlignment w:val="baseline"/>
        <w:rPr>
          <w:rFonts w:ascii="Times New Roman" w:hAnsi="Times New Roman"/>
          <w:sz w:val="24"/>
          <w:szCs w:val="24"/>
        </w:rPr>
      </w:pPr>
    </w:p>
    <w:p w14:paraId="5F6D3DE3" w14:textId="5F4300F8" w:rsidR="0000624D" w:rsidRPr="004956D4" w:rsidRDefault="003C55C1" w:rsidP="003C55C1">
      <w:pPr>
        <w:shd w:val="clear" w:color="auto" w:fill="FFFFFF"/>
        <w:spacing w:after="420" w:line="360" w:lineRule="auto"/>
        <w:jc w:val="center"/>
        <w:textAlignment w:val="baseline"/>
        <w:rPr>
          <w:rFonts w:ascii="Times New Roman" w:eastAsia="Times New Roman" w:hAnsi="Times New Roman"/>
          <w:color w:val="262626"/>
          <w:sz w:val="24"/>
          <w:szCs w:val="24"/>
        </w:rPr>
      </w:pPr>
      <w:r w:rsidRPr="004956D4">
        <w:rPr>
          <w:rFonts w:ascii="Times New Roman" w:eastAsia="Times New Roman" w:hAnsi="Times New Roman"/>
          <w:color w:val="262626"/>
          <w:sz w:val="24"/>
          <w:szCs w:val="24"/>
        </w:rPr>
        <w:t>***</w:t>
      </w:r>
    </w:p>
    <w:p w14:paraId="62702363" w14:textId="534A51B0" w:rsidR="005D1FF9" w:rsidRPr="002824BC" w:rsidRDefault="005D1FF9" w:rsidP="002824BC">
      <w:pPr>
        <w:spacing w:after="0"/>
        <w:ind w:firstLine="720"/>
        <w:jc w:val="center"/>
        <w:rPr>
          <w:rFonts w:ascii="Times New Roman" w:hAnsi="Times New Roman"/>
          <w:sz w:val="24"/>
          <w:szCs w:val="24"/>
        </w:rPr>
      </w:pPr>
    </w:p>
    <w:sectPr w:rsidR="005D1FF9" w:rsidRPr="002824BC" w:rsidSect="00F53C15">
      <w:headerReference w:type="default" r:id="rId7"/>
      <w:footerReference w:type="default" r:id="rId8"/>
      <w:pgSz w:w="12240" w:h="15840" w:code="1"/>
      <w:pgMar w:top="2304" w:right="864" w:bottom="720"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B1F0" w14:textId="77777777" w:rsidR="00675D63" w:rsidRDefault="00675D63" w:rsidP="00DD43A2">
      <w:pPr>
        <w:spacing w:after="0" w:line="240" w:lineRule="auto"/>
      </w:pPr>
      <w:r>
        <w:separator/>
      </w:r>
    </w:p>
  </w:endnote>
  <w:endnote w:type="continuationSeparator" w:id="0">
    <w:p w14:paraId="125A8E5D" w14:textId="77777777" w:rsidR="00675D63" w:rsidRDefault="00675D63" w:rsidP="00DD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A87" w:usb1="00000000" w:usb2="00000000" w:usb3="00000000" w:csb0="0000003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30CA" w14:textId="77777777" w:rsidR="00FA434D" w:rsidRPr="00D11FAB" w:rsidRDefault="00675D63" w:rsidP="00FA434D">
    <w:pPr>
      <w:spacing w:after="0" w:line="240" w:lineRule="auto"/>
      <w:ind w:right="-360" w:hanging="360"/>
      <w:jc w:val="center"/>
      <w:rPr>
        <w:color w:val="000000"/>
        <w:szCs w:val="20"/>
      </w:rPr>
    </w:pPr>
    <w:r>
      <w:rPr>
        <w:noProof/>
        <w:color w:val="000000"/>
        <w:sz w:val="24"/>
        <w:szCs w:val="24"/>
      </w:rPr>
      <w:pict w14:anchorId="23384B76">
        <v:shapetype id="_x0000_t32" coordsize="21600,21600" o:spt="32" o:oned="t" path="m,l21600,21600e" filled="f">
          <v:path arrowok="t" fillok="f" o:connecttype="none"/>
          <o:lock v:ext="edit" shapetype="t"/>
        </v:shapetype>
        <v:shape id="AutoShape 1" o:spid="_x0000_s2049"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14:paraId="35187C57" w14:textId="77777777"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w:t>
    </w:r>
    <w:proofErr w:type="spellStart"/>
    <w:proofErr w:type="gramStart"/>
    <w:r w:rsidRPr="00D11FAB">
      <w:rPr>
        <w:color w:val="000000"/>
        <w:szCs w:val="20"/>
      </w:rPr>
      <w:t>site:</w:t>
    </w:r>
    <w:r w:rsidRPr="00D11FAB">
      <w:t>h</w:t>
    </w:r>
    <w:r>
      <w:t>ttps</w:t>
    </w:r>
    <w:proofErr w:type="spellEnd"/>
    <w:r>
      <w:t>://bdun.org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B4F1" w14:textId="77777777" w:rsidR="00675D63" w:rsidRDefault="00675D63" w:rsidP="00DD43A2">
      <w:pPr>
        <w:spacing w:after="0" w:line="240" w:lineRule="auto"/>
      </w:pPr>
      <w:r>
        <w:separator/>
      </w:r>
    </w:p>
  </w:footnote>
  <w:footnote w:type="continuationSeparator" w:id="0">
    <w:p w14:paraId="17844E35" w14:textId="77777777" w:rsidR="00675D63" w:rsidRDefault="00675D63" w:rsidP="00DD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72" w:type="dxa"/>
      <w:tblLayout w:type="fixed"/>
      <w:tblLook w:val="04A0" w:firstRow="1" w:lastRow="0" w:firstColumn="1" w:lastColumn="0" w:noHBand="0" w:noVBand="1"/>
    </w:tblPr>
    <w:tblGrid>
      <w:gridCol w:w="2160"/>
      <w:gridCol w:w="5220"/>
      <w:gridCol w:w="2250"/>
    </w:tblGrid>
    <w:tr w:rsidR="00B4173F" w14:paraId="194ADED7" w14:textId="77777777" w:rsidTr="000A788E">
      <w:trPr>
        <w:trHeight w:val="1296"/>
      </w:trPr>
      <w:tc>
        <w:tcPr>
          <w:tcW w:w="2160" w:type="dxa"/>
          <w:vAlign w:val="center"/>
        </w:tcPr>
        <w:p w14:paraId="3E1CCA8E" w14:textId="77777777" w:rsidR="00B4173F" w:rsidRPr="000A788E" w:rsidRDefault="008B51C4" w:rsidP="000A788E">
          <w:pPr>
            <w:spacing w:after="0" w:line="240" w:lineRule="auto"/>
            <w:jc w:val="center"/>
            <w:rPr>
              <w:rFonts w:ascii="Cambria" w:hAnsi="Cambria" w:cs="Calibri"/>
              <w:b/>
              <w:w w:val="115"/>
              <w:sz w:val="24"/>
              <w:szCs w:val="24"/>
            </w:rPr>
          </w:pPr>
          <w:r>
            <w:rPr>
              <w:rFonts w:ascii="Cambria" w:hAnsi="Cambria" w:cs="Calibri"/>
              <w:b/>
              <w:noProof/>
              <w:w w:val="115"/>
              <w:sz w:val="24"/>
              <w:szCs w:val="24"/>
              <w:lang w:bidi="bn-BD"/>
            </w:rPr>
            <w:drawing>
              <wp:inline distT="0" distB="0" distL="0" distR="0" wp14:anchorId="08689C9F" wp14:editId="304D2A3F">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14:paraId="71937543" w14:textId="77777777" w:rsidR="00B4173F" w:rsidRPr="000A788E" w:rsidRDefault="00B4173F" w:rsidP="000A788E">
          <w:pPr>
            <w:spacing w:after="0" w:line="240" w:lineRule="auto"/>
            <w:jc w:val="center"/>
            <w:rPr>
              <w:rFonts w:ascii="Cambria" w:hAnsi="Cambria"/>
              <w:b/>
              <w:sz w:val="18"/>
              <w:szCs w:val="24"/>
            </w:rPr>
          </w:pPr>
        </w:p>
        <w:p w14:paraId="410676B6" w14:textId="77777777" w:rsidR="00B4173F" w:rsidRPr="000A788E" w:rsidRDefault="00B4173F" w:rsidP="000A788E">
          <w:pPr>
            <w:spacing w:after="0" w:line="240" w:lineRule="auto"/>
            <w:ind w:left="-108" w:right="72"/>
            <w:jc w:val="center"/>
            <w:rPr>
              <w:rFonts w:ascii="SutonnyMJ" w:hAnsi="SutonnyMJ" w:cs="SutonnyMJ"/>
              <w:b/>
              <w:w w:val="115"/>
              <w:sz w:val="28"/>
              <w:szCs w:val="26"/>
            </w:rPr>
          </w:pPr>
          <w:proofErr w:type="spellStart"/>
          <w:r w:rsidRPr="000A788E">
            <w:rPr>
              <w:rFonts w:ascii="SutonnyMJ" w:hAnsi="SutonnyMJ" w:cs="SutonnyMJ"/>
              <w:b/>
              <w:w w:val="115"/>
              <w:sz w:val="28"/>
              <w:szCs w:val="26"/>
            </w:rPr>
            <w:t>RvwZms‡N</w:t>
          </w:r>
          <w:proofErr w:type="spellEnd"/>
          <w:r w:rsidRPr="000A788E">
            <w:rPr>
              <w:rFonts w:ascii="SutonnyMJ" w:hAnsi="SutonnyMJ" w:cs="SutonnyMJ"/>
              <w:b/>
              <w:w w:val="115"/>
              <w:sz w:val="28"/>
              <w:szCs w:val="26"/>
            </w:rPr>
            <w:t xml:space="preserve"> </w:t>
          </w:r>
          <w:proofErr w:type="spellStart"/>
          <w:r w:rsidRPr="000A788E">
            <w:rPr>
              <w:rFonts w:ascii="SutonnyMJ" w:hAnsi="SutonnyMJ" w:cs="SutonnyMJ"/>
              <w:b/>
              <w:w w:val="115"/>
              <w:sz w:val="28"/>
              <w:szCs w:val="26"/>
            </w:rPr>
            <w:t>evsjv</w:t>
          </w:r>
          <w:proofErr w:type="spellEnd"/>
          <w:r w:rsidRPr="000A788E">
            <w:rPr>
              <w:rFonts w:ascii="SutonnyMJ" w:hAnsi="SutonnyMJ" w:cs="SutonnyMJ"/>
              <w:b/>
              <w:w w:val="115"/>
              <w:sz w:val="28"/>
              <w:szCs w:val="26"/>
            </w:rPr>
            <w:t>‡`k ¯’</w:t>
          </w:r>
          <w:proofErr w:type="spellStart"/>
          <w:r w:rsidRPr="000A788E">
            <w:rPr>
              <w:rFonts w:ascii="SutonnyMJ" w:hAnsi="SutonnyMJ" w:cs="SutonnyMJ"/>
              <w:b/>
              <w:w w:val="115"/>
              <w:sz w:val="28"/>
              <w:szCs w:val="26"/>
            </w:rPr>
            <w:t>vqx</w:t>
          </w:r>
          <w:proofErr w:type="spellEnd"/>
          <w:r w:rsidRPr="000A788E">
            <w:rPr>
              <w:rFonts w:ascii="SutonnyMJ" w:hAnsi="SutonnyMJ" w:cs="SutonnyMJ"/>
              <w:b/>
              <w:w w:val="115"/>
              <w:sz w:val="28"/>
              <w:szCs w:val="26"/>
            </w:rPr>
            <w:t xml:space="preserve"> </w:t>
          </w:r>
          <w:proofErr w:type="spellStart"/>
          <w:r w:rsidRPr="000A788E">
            <w:rPr>
              <w:rFonts w:ascii="SutonnyMJ" w:hAnsi="SutonnyMJ" w:cs="SutonnyMJ"/>
              <w:b/>
              <w:w w:val="115"/>
              <w:sz w:val="28"/>
              <w:szCs w:val="26"/>
            </w:rPr>
            <w:t>wgkb</w:t>
          </w:r>
          <w:proofErr w:type="spellEnd"/>
          <w:r w:rsidRPr="000A788E">
            <w:rPr>
              <w:rFonts w:ascii="SutonnyMJ" w:hAnsi="SutonnyMJ" w:cs="SutonnyMJ"/>
              <w:b/>
              <w:w w:val="115"/>
              <w:sz w:val="28"/>
              <w:szCs w:val="26"/>
            </w:rPr>
            <w:t xml:space="preserve">, </w:t>
          </w:r>
          <w:proofErr w:type="spellStart"/>
          <w:r w:rsidRPr="000A788E">
            <w:rPr>
              <w:rFonts w:ascii="SutonnyMJ" w:hAnsi="SutonnyMJ" w:cs="SutonnyMJ"/>
              <w:b/>
              <w:w w:val="115"/>
              <w:sz w:val="28"/>
              <w:szCs w:val="26"/>
            </w:rPr>
            <w:t>wbDBqK</w:t>
          </w:r>
          <w:proofErr w:type="spellEnd"/>
          <w:r w:rsidRPr="000A788E">
            <w:rPr>
              <w:rFonts w:ascii="SutonnyMJ" w:hAnsi="SutonnyMJ" w:cs="SutonnyMJ"/>
              <w:b/>
              <w:w w:val="115"/>
              <w:sz w:val="28"/>
              <w:szCs w:val="26"/>
            </w:rPr>
            <w:t>©</w:t>
          </w:r>
        </w:p>
        <w:p w14:paraId="30050932" w14:textId="77777777" w:rsidR="00B4173F" w:rsidRPr="000A788E" w:rsidRDefault="00B4173F" w:rsidP="000A788E">
          <w:pPr>
            <w:spacing w:after="0" w:line="240" w:lineRule="auto"/>
            <w:jc w:val="center"/>
            <w:rPr>
              <w:rFonts w:ascii="Cambria" w:hAnsi="Cambria"/>
              <w:b/>
              <w:sz w:val="36"/>
              <w:szCs w:val="24"/>
            </w:rPr>
          </w:pPr>
          <w:r w:rsidRPr="000A788E">
            <w:rPr>
              <w:rFonts w:ascii="Cambria" w:hAnsi="Cambria"/>
              <w:b/>
              <w:sz w:val="24"/>
              <w:szCs w:val="24"/>
            </w:rPr>
            <w:t>Permanent Mission of Bangladesh to the United Nations, New York</w:t>
          </w:r>
        </w:p>
      </w:tc>
      <w:tc>
        <w:tcPr>
          <w:tcW w:w="2250" w:type="dxa"/>
          <w:vAlign w:val="center"/>
        </w:tcPr>
        <w:p w14:paraId="4C3E9E47" w14:textId="77777777" w:rsidR="00B4173F" w:rsidRPr="000A788E" w:rsidRDefault="008B51C4" w:rsidP="000A788E">
          <w:pPr>
            <w:spacing w:after="0" w:line="240" w:lineRule="auto"/>
            <w:jc w:val="center"/>
            <w:rPr>
              <w:rFonts w:ascii="Cambria" w:hAnsi="Cambria"/>
              <w:b/>
              <w:sz w:val="36"/>
              <w:szCs w:val="24"/>
            </w:rPr>
          </w:pPr>
          <w:r>
            <w:rPr>
              <w:rFonts w:ascii="Cambria" w:hAnsi="Cambria"/>
              <w:b/>
              <w:noProof/>
              <w:sz w:val="36"/>
              <w:szCs w:val="24"/>
              <w:lang w:bidi="bn-BD"/>
            </w:rPr>
            <w:drawing>
              <wp:inline distT="0" distB="0" distL="0" distR="0" wp14:anchorId="1B5A8C5B" wp14:editId="7BC72DE3">
                <wp:extent cx="1240790" cy="9899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40790" cy="989965"/>
                        </a:xfrm>
                        <a:prstGeom prst="rect">
                          <a:avLst/>
                        </a:prstGeom>
                        <a:noFill/>
                        <a:ln w="9525">
                          <a:noFill/>
                          <a:miter lim="800000"/>
                          <a:headEnd/>
                          <a:tailEnd/>
                        </a:ln>
                      </pic:spPr>
                    </pic:pic>
                  </a:graphicData>
                </a:graphic>
              </wp:inline>
            </w:drawing>
          </w:r>
        </w:p>
      </w:tc>
    </w:tr>
  </w:tbl>
  <w:p w14:paraId="685397CC" w14:textId="77777777" w:rsidR="00FA434D" w:rsidRPr="007E1C73" w:rsidRDefault="00FA434D" w:rsidP="00FA434D">
    <w:pPr>
      <w:pStyle w:val="Heade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F56"/>
    <w:rsid w:val="00000312"/>
    <w:rsid w:val="00003077"/>
    <w:rsid w:val="0000624D"/>
    <w:rsid w:val="0001346F"/>
    <w:rsid w:val="000225C4"/>
    <w:rsid w:val="000228F8"/>
    <w:rsid w:val="000453D3"/>
    <w:rsid w:val="000507E0"/>
    <w:rsid w:val="00066958"/>
    <w:rsid w:val="00073127"/>
    <w:rsid w:val="000912AC"/>
    <w:rsid w:val="000947D3"/>
    <w:rsid w:val="00095805"/>
    <w:rsid w:val="000A2D77"/>
    <w:rsid w:val="000A726C"/>
    <w:rsid w:val="000A788E"/>
    <w:rsid w:val="000A7C3B"/>
    <w:rsid w:val="000B08F4"/>
    <w:rsid w:val="000B37DA"/>
    <w:rsid w:val="000B541C"/>
    <w:rsid w:val="000B6090"/>
    <w:rsid w:val="000D32D1"/>
    <w:rsid w:val="000D68B6"/>
    <w:rsid w:val="001029D4"/>
    <w:rsid w:val="00102E2C"/>
    <w:rsid w:val="001203A1"/>
    <w:rsid w:val="00121F92"/>
    <w:rsid w:val="00133AF7"/>
    <w:rsid w:val="0013642C"/>
    <w:rsid w:val="0013656A"/>
    <w:rsid w:val="00140B2B"/>
    <w:rsid w:val="001458B6"/>
    <w:rsid w:val="00165CD8"/>
    <w:rsid w:val="00174603"/>
    <w:rsid w:val="00176BB0"/>
    <w:rsid w:val="00183605"/>
    <w:rsid w:val="00185695"/>
    <w:rsid w:val="00190682"/>
    <w:rsid w:val="0019703F"/>
    <w:rsid w:val="001A002B"/>
    <w:rsid w:val="001A3480"/>
    <w:rsid w:val="001A67B6"/>
    <w:rsid w:val="001B04E7"/>
    <w:rsid w:val="001B5223"/>
    <w:rsid w:val="001C43DF"/>
    <w:rsid w:val="001C5146"/>
    <w:rsid w:val="001C5272"/>
    <w:rsid w:val="001D4ECE"/>
    <w:rsid w:val="001D74EB"/>
    <w:rsid w:val="001E15A6"/>
    <w:rsid w:val="001E50FC"/>
    <w:rsid w:val="0020255D"/>
    <w:rsid w:val="00202FDC"/>
    <w:rsid w:val="00206524"/>
    <w:rsid w:val="00206F83"/>
    <w:rsid w:val="00214854"/>
    <w:rsid w:val="0021687A"/>
    <w:rsid w:val="00220AC9"/>
    <w:rsid w:val="0022293C"/>
    <w:rsid w:val="0022447D"/>
    <w:rsid w:val="0023449A"/>
    <w:rsid w:val="0024590B"/>
    <w:rsid w:val="002478BD"/>
    <w:rsid w:val="00253F36"/>
    <w:rsid w:val="00256FCC"/>
    <w:rsid w:val="00257796"/>
    <w:rsid w:val="00260830"/>
    <w:rsid w:val="0026240A"/>
    <w:rsid w:val="002640FF"/>
    <w:rsid w:val="002824BC"/>
    <w:rsid w:val="002912C2"/>
    <w:rsid w:val="002930C8"/>
    <w:rsid w:val="00296254"/>
    <w:rsid w:val="00297AFA"/>
    <w:rsid w:val="002A0B88"/>
    <w:rsid w:val="002B26B9"/>
    <w:rsid w:val="002C5810"/>
    <w:rsid w:val="002C6E63"/>
    <w:rsid w:val="002D5AFB"/>
    <w:rsid w:val="002D5B1B"/>
    <w:rsid w:val="002D6BF5"/>
    <w:rsid w:val="002E1CB3"/>
    <w:rsid w:val="002E4FBB"/>
    <w:rsid w:val="002F5ABE"/>
    <w:rsid w:val="003005EA"/>
    <w:rsid w:val="003223FC"/>
    <w:rsid w:val="00322475"/>
    <w:rsid w:val="0032452A"/>
    <w:rsid w:val="00332855"/>
    <w:rsid w:val="00332DFC"/>
    <w:rsid w:val="003374CD"/>
    <w:rsid w:val="00337E3C"/>
    <w:rsid w:val="00340B34"/>
    <w:rsid w:val="0034611B"/>
    <w:rsid w:val="00355CBB"/>
    <w:rsid w:val="00370E75"/>
    <w:rsid w:val="00374515"/>
    <w:rsid w:val="003860E0"/>
    <w:rsid w:val="00393A98"/>
    <w:rsid w:val="003A06AB"/>
    <w:rsid w:val="003A4622"/>
    <w:rsid w:val="003A5B13"/>
    <w:rsid w:val="003B1206"/>
    <w:rsid w:val="003C1CE5"/>
    <w:rsid w:val="003C3A30"/>
    <w:rsid w:val="003C55C1"/>
    <w:rsid w:val="003D1FA9"/>
    <w:rsid w:val="003E7D0D"/>
    <w:rsid w:val="00402706"/>
    <w:rsid w:val="0041091B"/>
    <w:rsid w:val="004151CC"/>
    <w:rsid w:val="00420CF7"/>
    <w:rsid w:val="00421F37"/>
    <w:rsid w:val="004223F5"/>
    <w:rsid w:val="004229A0"/>
    <w:rsid w:val="00425DB5"/>
    <w:rsid w:val="00450F8A"/>
    <w:rsid w:val="00456BEF"/>
    <w:rsid w:val="00457711"/>
    <w:rsid w:val="00470A70"/>
    <w:rsid w:val="004755C1"/>
    <w:rsid w:val="00483FF0"/>
    <w:rsid w:val="0049380E"/>
    <w:rsid w:val="004956D4"/>
    <w:rsid w:val="004A2449"/>
    <w:rsid w:val="004B2B37"/>
    <w:rsid w:val="004B4CA6"/>
    <w:rsid w:val="004B6B7C"/>
    <w:rsid w:val="004C3CB2"/>
    <w:rsid w:val="004D1668"/>
    <w:rsid w:val="004D1983"/>
    <w:rsid w:val="004D2C91"/>
    <w:rsid w:val="004D34EA"/>
    <w:rsid w:val="004F028B"/>
    <w:rsid w:val="004F19A1"/>
    <w:rsid w:val="004F5F90"/>
    <w:rsid w:val="005016F5"/>
    <w:rsid w:val="00501F3B"/>
    <w:rsid w:val="0052028D"/>
    <w:rsid w:val="00520FA1"/>
    <w:rsid w:val="005277F8"/>
    <w:rsid w:val="0053027F"/>
    <w:rsid w:val="00530424"/>
    <w:rsid w:val="00535BB4"/>
    <w:rsid w:val="00542CEF"/>
    <w:rsid w:val="00551B8E"/>
    <w:rsid w:val="0055275D"/>
    <w:rsid w:val="00554579"/>
    <w:rsid w:val="00554983"/>
    <w:rsid w:val="00556056"/>
    <w:rsid w:val="00562587"/>
    <w:rsid w:val="00562E58"/>
    <w:rsid w:val="00570B7B"/>
    <w:rsid w:val="00576164"/>
    <w:rsid w:val="005844BB"/>
    <w:rsid w:val="005A4017"/>
    <w:rsid w:val="005A520B"/>
    <w:rsid w:val="005C046F"/>
    <w:rsid w:val="005C1015"/>
    <w:rsid w:val="005C5ED7"/>
    <w:rsid w:val="005C6CA3"/>
    <w:rsid w:val="005C7C37"/>
    <w:rsid w:val="005D1BA5"/>
    <w:rsid w:val="005D1FF9"/>
    <w:rsid w:val="005D4488"/>
    <w:rsid w:val="005D4E3B"/>
    <w:rsid w:val="005D68E7"/>
    <w:rsid w:val="005F3C6B"/>
    <w:rsid w:val="005F79EE"/>
    <w:rsid w:val="00605CFE"/>
    <w:rsid w:val="00613330"/>
    <w:rsid w:val="0061572C"/>
    <w:rsid w:val="006227A2"/>
    <w:rsid w:val="006272AE"/>
    <w:rsid w:val="00640C58"/>
    <w:rsid w:val="00653EF4"/>
    <w:rsid w:val="0066698D"/>
    <w:rsid w:val="0066711E"/>
    <w:rsid w:val="00667ED1"/>
    <w:rsid w:val="00675D63"/>
    <w:rsid w:val="00681C81"/>
    <w:rsid w:val="0068341D"/>
    <w:rsid w:val="006872BF"/>
    <w:rsid w:val="006967DF"/>
    <w:rsid w:val="0069756F"/>
    <w:rsid w:val="006A40AF"/>
    <w:rsid w:val="006A5E1E"/>
    <w:rsid w:val="006B000C"/>
    <w:rsid w:val="006B5D65"/>
    <w:rsid w:val="006B71C9"/>
    <w:rsid w:val="006B7940"/>
    <w:rsid w:val="006C01D2"/>
    <w:rsid w:val="006D43D6"/>
    <w:rsid w:val="006D52E1"/>
    <w:rsid w:val="006E08A0"/>
    <w:rsid w:val="006E2431"/>
    <w:rsid w:val="006F21DE"/>
    <w:rsid w:val="007054C1"/>
    <w:rsid w:val="007054C3"/>
    <w:rsid w:val="007073F4"/>
    <w:rsid w:val="007133E0"/>
    <w:rsid w:val="00725EB2"/>
    <w:rsid w:val="00753513"/>
    <w:rsid w:val="00753A9D"/>
    <w:rsid w:val="007543E0"/>
    <w:rsid w:val="00773C3B"/>
    <w:rsid w:val="00774D9C"/>
    <w:rsid w:val="00781366"/>
    <w:rsid w:val="00782621"/>
    <w:rsid w:val="0078335F"/>
    <w:rsid w:val="007849BA"/>
    <w:rsid w:val="00785839"/>
    <w:rsid w:val="007864C7"/>
    <w:rsid w:val="00793317"/>
    <w:rsid w:val="007934A9"/>
    <w:rsid w:val="007A3D6E"/>
    <w:rsid w:val="007A54EE"/>
    <w:rsid w:val="007A687F"/>
    <w:rsid w:val="007B6173"/>
    <w:rsid w:val="007C2E3E"/>
    <w:rsid w:val="007D2610"/>
    <w:rsid w:val="007D28B3"/>
    <w:rsid w:val="007D45BE"/>
    <w:rsid w:val="007E51E0"/>
    <w:rsid w:val="007E6C91"/>
    <w:rsid w:val="007F49DC"/>
    <w:rsid w:val="008028D9"/>
    <w:rsid w:val="00816178"/>
    <w:rsid w:val="00816E8B"/>
    <w:rsid w:val="0081743E"/>
    <w:rsid w:val="00832371"/>
    <w:rsid w:val="00842495"/>
    <w:rsid w:val="00843EE4"/>
    <w:rsid w:val="008453C9"/>
    <w:rsid w:val="008514B6"/>
    <w:rsid w:val="00851A0E"/>
    <w:rsid w:val="0086222A"/>
    <w:rsid w:val="00862C3A"/>
    <w:rsid w:val="00870996"/>
    <w:rsid w:val="008757A7"/>
    <w:rsid w:val="0087643B"/>
    <w:rsid w:val="008A0608"/>
    <w:rsid w:val="008A1062"/>
    <w:rsid w:val="008A1580"/>
    <w:rsid w:val="008A30B3"/>
    <w:rsid w:val="008A6801"/>
    <w:rsid w:val="008A71DA"/>
    <w:rsid w:val="008A72EA"/>
    <w:rsid w:val="008B50CD"/>
    <w:rsid w:val="008B51C4"/>
    <w:rsid w:val="008C1AB4"/>
    <w:rsid w:val="008C31B5"/>
    <w:rsid w:val="008C6FA8"/>
    <w:rsid w:val="008D2967"/>
    <w:rsid w:val="008D4207"/>
    <w:rsid w:val="008E2325"/>
    <w:rsid w:val="008F02CB"/>
    <w:rsid w:val="008F3B85"/>
    <w:rsid w:val="008F72E6"/>
    <w:rsid w:val="008F7914"/>
    <w:rsid w:val="0090112E"/>
    <w:rsid w:val="0091157E"/>
    <w:rsid w:val="00924094"/>
    <w:rsid w:val="009278CD"/>
    <w:rsid w:val="009364D0"/>
    <w:rsid w:val="00942418"/>
    <w:rsid w:val="00954363"/>
    <w:rsid w:val="00961963"/>
    <w:rsid w:val="00972BEA"/>
    <w:rsid w:val="00977813"/>
    <w:rsid w:val="00982B4D"/>
    <w:rsid w:val="00985D37"/>
    <w:rsid w:val="009A0CEF"/>
    <w:rsid w:val="009A6693"/>
    <w:rsid w:val="009A7F77"/>
    <w:rsid w:val="009B3C93"/>
    <w:rsid w:val="009E7173"/>
    <w:rsid w:val="00A007C5"/>
    <w:rsid w:val="00A32263"/>
    <w:rsid w:val="00A51DDB"/>
    <w:rsid w:val="00A520F2"/>
    <w:rsid w:val="00A5669C"/>
    <w:rsid w:val="00A61324"/>
    <w:rsid w:val="00A62728"/>
    <w:rsid w:val="00A62D3C"/>
    <w:rsid w:val="00A64B7C"/>
    <w:rsid w:val="00A65DA3"/>
    <w:rsid w:val="00A710CF"/>
    <w:rsid w:val="00A736CC"/>
    <w:rsid w:val="00A75267"/>
    <w:rsid w:val="00A7607D"/>
    <w:rsid w:val="00A83B7E"/>
    <w:rsid w:val="00A854CA"/>
    <w:rsid w:val="00A8705F"/>
    <w:rsid w:val="00A87937"/>
    <w:rsid w:val="00A92500"/>
    <w:rsid w:val="00AA0DAC"/>
    <w:rsid w:val="00AA67EF"/>
    <w:rsid w:val="00AB4302"/>
    <w:rsid w:val="00AC01B0"/>
    <w:rsid w:val="00AC093F"/>
    <w:rsid w:val="00AC4D95"/>
    <w:rsid w:val="00AC7E7C"/>
    <w:rsid w:val="00AD245F"/>
    <w:rsid w:val="00AD76AD"/>
    <w:rsid w:val="00AF4A44"/>
    <w:rsid w:val="00AF5630"/>
    <w:rsid w:val="00B06F18"/>
    <w:rsid w:val="00B138F2"/>
    <w:rsid w:val="00B15F5B"/>
    <w:rsid w:val="00B17BDD"/>
    <w:rsid w:val="00B21561"/>
    <w:rsid w:val="00B25FAD"/>
    <w:rsid w:val="00B312C6"/>
    <w:rsid w:val="00B33AEB"/>
    <w:rsid w:val="00B36B9D"/>
    <w:rsid w:val="00B40888"/>
    <w:rsid w:val="00B40CA4"/>
    <w:rsid w:val="00B4173F"/>
    <w:rsid w:val="00B44F42"/>
    <w:rsid w:val="00B465D8"/>
    <w:rsid w:val="00B62D1F"/>
    <w:rsid w:val="00B648D6"/>
    <w:rsid w:val="00B7009E"/>
    <w:rsid w:val="00B71CE9"/>
    <w:rsid w:val="00B810D1"/>
    <w:rsid w:val="00B828D9"/>
    <w:rsid w:val="00B82C20"/>
    <w:rsid w:val="00B8610A"/>
    <w:rsid w:val="00B86391"/>
    <w:rsid w:val="00B87ECC"/>
    <w:rsid w:val="00BA5C51"/>
    <w:rsid w:val="00BB1AEE"/>
    <w:rsid w:val="00BB7F3B"/>
    <w:rsid w:val="00BC23B5"/>
    <w:rsid w:val="00BD452C"/>
    <w:rsid w:val="00BE396F"/>
    <w:rsid w:val="00BE481A"/>
    <w:rsid w:val="00BF3FD0"/>
    <w:rsid w:val="00BF46DE"/>
    <w:rsid w:val="00C044EE"/>
    <w:rsid w:val="00C21B60"/>
    <w:rsid w:val="00C278EE"/>
    <w:rsid w:val="00C32508"/>
    <w:rsid w:val="00C377B3"/>
    <w:rsid w:val="00C44BC9"/>
    <w:rsid w:val="00C52AD9"/>
    <w:rsid w:val="00C61491"/>
    <w:rsid w:val="00C61A7A"/>
    <w:rsid w:val="00C85234"/>
    <w:rsid w:val="00CA07FE"/>
    <w:rsid w:val="00CA21F7"/>
    <w:rsid w:val="00CA2C78"/>
    <w:rsid w:val="00CA6CA5"/>
    <w:rsid w:val="00CB1195"/>
    <w:rsid w:val="00CC30E2"/>
    <w:rsid w:val="00CD3456"/>
    <w:rsid w:val="00CE1F7F"/>
    <w:rsid w:val="00CE7B1F"/>
    <w:rsid w:val="00CF0239"/>
    <w:rsid w:val="00CF278B"/>
    <w:rsid w:val="00D0042C"/>
    <w:rsid w:val="00D0483F"/>
    <w:rsid w:val="00D06E10"/>
    <w:rsid w:val="00D26E83"/>
    <w:rsid w:val="00D34353"/>
    <w:rsid w:val="00D35D18"/>
    <w:rsid w:val="00D3707C"/>
    <w:rsid w:val="00D4617D"/>
    <w:rsid w:val="00D51054"/>
    <w:rsid w:val="00D51655"/>
    <w:rsid w:val="00D67961"/>
    <w:rsid w:val="00D750D9"/>
    <w:rsid w:val="00D805C5"/>
    <w:rsid w:val="00D822B6"/>
    <w:rsid w:val="00D86052"/>
    <w:rsid w:val="00D91100"/>
    <w:rsid w:val="00D931AF"/>
    <w:rsid w:val="00DA34F6"/>
    <w:rsid w:val="00DA4411"/>
    <w:rsid w:val="00DB5630"/>
    <w:rsid w:val="00DC62D2"/>
    <w:rsid w:val="00DC6FF4"/>
    <w:rsid w:val="00DD43A2"/>
    <w:rsid w:val="00DD7ADB"/>
    <w:rsid w:val="00DE1E6F"/>
    <w:rsid w:val="00DE7B6E"/>
    <w:rsid w:val="00DF2596"/>
    <w:rsid w:val="00DF62D1"/>
    <w:rsid w:val="00DF71E7"/>
    <w:rsid w:val="00E00337"/>
    <w:rsid w:val="00E00E09"/>
    <w:rsid w:val="00E02C68"/>
    <w:rsid w:val="00E10A52"/>
    <w:rsid w:val="00E178B1"/>
    <w:rsid w:val="00E21AA9"/>
    <w:rsid w:val="00E24B99"/>
    <w:rsid w:val="00E25281"/>
    <w:rsid w:val="00E27CEC"/>
    <w:rsid w:val="00E316A5"/>
    <w:rsid w:val="00E348C6"/>
    <w:rsid w:val="00E34A4B"/>
    <w:rsid w:val="00E34B24"/>
    <w:rsid w:val="00E41E73"/>
    <w:rsid w:val="00E544C6"/>
    <w:rsid w:val="00E61D93"/>
    <w:rsid w:val="00E63BAA"/>
    <w:rsid w:val="00E6589C"/>
    <w:rsid w:val="00E67EF7"/>
    <w:rsid w:val="00E7616E"/>
    <w:rsid w:val="00E83239"/>
    <w:rsid w:val="00E946D5"/>
    <w:rsid w:val="00E97178"/>
    <w:rsid w:val="00EA03D4"/>
    <w:rsid w:val="00EA59E3"/>
    <w:rsid w:val="00EA6A51"/>
    <w:rsid w:val="00EC6AB8"/>
    <w:rsid w:val="00EE30AF"/>
    <w:rsid w:val="00EF1911"/>
    <w:rsid w:val="00EF48DC"/>
    <w:rsid w:val="00F005E1"/>
    <w:rsid w:val="00F044D3"/>
    <w:rsid w:val="00F07BF1"/>
    <w:rsid w:val="00F114D7"/>
    <w:rsid w:val="00F23B5F"/>
    <w:rsid w:val="00F31501"/>
    <w:rsid w:val="00F40AD4"/>
    <w:rsid w:val="00F44010"/>
    <w:rsid w:val="00F53C15"/>
    <w:rsid w:val="00F632A4"/>
    <w:rsid w:val="00F81EA3"/>
    <w:rsid w:val="00F83072"/>
    <w:rsid w:val="00FA1C6A"/>
    <w:rsid w:val="00FA3380"/>
    <w:rsid w:val="00FA434D"/>
    <w:rsid w:val="00FA5918"/>
    <w:rsid w:val="00FB354F"/>
    <w:rsid w:val="00FB6F56"/>
    <w:rsid w:val="00FC7093"/>
    <w:rsid w:val="00FE3115"/>
    <w:rsid w:val="00FE4781"/>
    <w:rsid w:val="00FE6515"/>
    <w:rsid w:val="00FE6B19"/>
    <w:rsid w:val="00FE74ED"/>
    <w:rsid w:val="00FF3BF0"/>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FBD3B5"/>
  <w15:docId w15:val="{A403F74A-55DF-4433-AA40-D9C38985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06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55295154">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miajakir1991@gmail.com</cp:lastModifiedBy>
  <cp:revision>16</cp:revision>
  <cp:lastPrinted>2021-03-16T19:07:00Z</cp:lastPrinted>
  <dcterms:created xsi:type="dcterms:W3CDTF">2021-03-26T21:01:00Z</dcterms:created>
  <dcterms:modified xsi:type="dcterms:W3CDTF">2021-04-14T02:41:00Z</dcterms:modified>
</cp:coreProperties>
</file>